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A26" w:rsidRDefault="005D7A26" w:rsidP="005D7A26">
      <w:pPr>
        <w:pStyle w:val="Nagwek1"/>
        <w:ind w:left="3540"/>
        <w:jc w:val="both"/>
        <w:rPr>
          <w:rFonts w:cs="Arial"/>
          <w:b/>
          <w:bCs/>
          <w:sz w:val="22"/>
          <w:szCs w:val="22"/>
        </w:rPr>
      </w:pPr>
    </w:p>
    <w:p w:rsidR="005D7A26" w:rsidRDefault="005D7A26" w:rsidP="005D7A26">
      <w:pPr>
        <w:pStyle w:val="Nagwek1"/>
        <w:ind w:left="354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Załącznik Nr 2 do Uchwały Nr XXI/124/2020</w:t>
      </w:r>
    </w:p>
    <w:p w:rsidR="005D7A26" w:rsidRDefault="005D7A26" w:rsidP="005D7A2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Rady Miejskiej w Biskupcu  z dnia 22 czerwca 2020r.</w:t>
      </w:r>
    </w:p>
    <w:p w:rsidR="005D7A26" w:rsidRDefault="005D7A26" w:rsidP="005D7A2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2"/>
          <w:szCs w:val="22"/>
        </w:rPr>
        <w:br/>
      </w:r>
    </w:p>
    <w:p w:rsidR="005D7A26" w:rsidRDefault="005D7A26" w:rsidP="005D7A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REGULAMIN</w:t>
      </w:r>
    </w:p>
    <w:p w:rsidR="005D7A26" w:rsidRDefault="005D7A26" w:rsidP="005D7A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Strefy Płatnego Parkowania w Biskupcu.</w:t>
      </w:r>
    </w:p>
    <w:p w:rsidR="005D7A26" w:rsidRDefault="005D7A26" w:rsidP="005D7A26">
      <w:pPr>
        <w:jc w:val="both"/>
        <w:rPr>
          <w:rFonts w:ascii="Arial" w:hAnsi="Arial" w:cs="Arial"/>
          <w:sz w:val="22"/>
          <w:szCs w:val="22"/>
        </w:rPr>
      </w:pPr>
    </w:p>
    <w:p w:rsidR="005D7A26" w:rsidRDefault="005D7A26" w:rsidP="005D7A2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§1. Regulamin Strefy Płatnego Parkowania, zwany dalej regulaminem, określa obowiązujące zasady przy parkowaniu pojazdów samochodowych na drogach publicznych w Strefie Płatnego Parkowania w Biskupcu oraz sposób pobierania opłat.</w:t>
      </w:r>
    </w:p>
    <w:p w:rsidR="005D7A26" w:rsidRDefault="005D7A26" w:rsidP="005D7A2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§2. Użyte w regulaminie określenia oraz skróty oznaczają:</w:t>
      </w:r>
    </w:p>
    <w:p w:rsidR="005D7A26" w:rsidRDefault="005D7A26" w:rsidP="005D7A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SPP - Strefa Płatnego Parkowania w Biskupcu,</w:t>
      </w:r>
    </w:p>
    <w:p w:rsidR="005D7A26" w:rsidRDefault="005D7A26" w:rsidP="005D7A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Kontroler SPP – posiadający identyfikator imienny pracownik Urzędu Miejskiego w Biskupcu, lub Straży Miejskiej, upoważniony do kontroli opłat za parkowanie i wystawiania wezwań o nałożeniu opłaty dodatkowej za brak wymaganej opłaty w SPP,</w:t>
      </w:r>
    </w:p>
    <w:p w:rsidR="005D7A26" w:rsidRDefault="005D7A26" w:rsidP="005D7A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Bilet – wydruk z parkomatu, stanowiący dowód wniesienia jednorazowej opłaty za parkowanie w SPP, </w:t>
      </w:r>
    </w:p>
    <w:p w:rsidR="005D7A26" w:rsidRDefault="005D7A26" w:rsidP="005D7A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Płatność mobilna – usługa pozwalająca uiszczać opłatę za parkowanie pojazdu w SPP z wykorzystaniem telefonu komórkowego,</w:t>
      </w:r>
    </w:p>
    <w:p w:rsidR="005D7A26" w:rsidRDefault="005D7A26" w:rsidP="005D7A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Opłata dodatkowa – opłata za nieuiszczenie opłaty za parkowanie,</w:t>
      </w:r>
    </w:p>
    <w:p w:rsidR="005D7A26" w:rsidRDefault="005D7A26" w:rsidP="005D7A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Karta abonamentowa –dokument potwierdzający wniesienie opłaty okresowej, uprawniający do parkowania w SPP,</w:t>
      </w:r>
    </w:p>
    <w:p w:rsidR="005D7A26" w:rsidRDefault="005D7A26" w:rsidP="005D7A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KPON - karta parkingowa osoby niepełnosprawnej –dokument wydany osobie niepełnosprawnej, na podstawie art. 8 ustawy z dnia 20 czerwca 1997 r. Prawo o ruchu drogowym (tekst jedn.: Dz. U. z 2020 r. poz. 110, ze zm.),</w:t>
      </w:r>
    </w:p>
    <w:p w:rsidR="005D7A26" w:rsidRDefault="005D7A26" w:rsidP="005D7A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Parkomat - urządzenie inkasująco -rejestrujące, wydające bilet parkingowy na określony czas parkowania,</w:t>
      </w:r>
    </w:p>
    <w:p w:rsidR="005D7A26" w:rsidRDefault="005D7A26" w:rsidP="005D7A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Wezwanie -  dokument wystawiony przez kontrolera SPP, zawiadamiający o nałożeniu opłaty dodatkowej za nieuiszczenie wymaganej opłaty,</w:t>
      </w:r>
    </w:p>
    <w:p w:rsidR="005D7A26" w:rsidRDefault="005D7A26" w:rsidP="005D7A2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IPM –Identyfikator Płatności Mobilnych –naklejka/etykieta informująca o uiszczaniu opłaty za postój w SPP poprzez dokonanie płatności mobilnej.</w:t>
      </w:r>
    </w:p>
    <w:p w:rsidR="005D7A26" w:rsidRDefault="005D7A26" w:rsidP="005D7A26">
      <w:pPr>
        <w:ind w:left="1428"/>
        <w:jc w:val="center"/>
        <w:rPr>
          <w:rFonts w:ascii="Arial" w:hAnsi="Arial" w:cs="Arial"/>
          <w:b/>
          <w:sz w:val="22"/>
          <w:szCs w:val="22"/>
        </w:rPr>
      </w:pPr>
    </w:p>
    <w:p w:rsidR="005D7A26" w:rsidRDefault="005D7A26" w:rsidP="005D7A26">
      <w:pPr>
        <w:ind w:left="142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Rozdział 1. Przepisy Ogólne.</w:t>
      </w:r>
    </w:p>
    <w:p w:rsidR="005D7A26" w:rsidRDefault="005D7A26" w:rsidP="005D7A26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3. 1. Opłata za parkowanie w SPP obowiązuje w dni robocze, od poniedziałku do piątku, w godzinach od 8:00 do 17:00.</w:t>
      </w:r>
    </w:p>
    <w:p w:rsidR="005D7A26" w:rsidRDefault="005D7A26" w:rsidP="005D7A26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  <w:t>2. Wjazd do obszaru SPP oznakowany jest znakiem D-44 „strefa płatnego parkowania”, a wyjazd D-45 „koniec strefy płatnego parkowania”.</w:t>
      </w:r>
    </w:p>
    <w:p w:rsidR="005D7A26" w:rsidRDefault="005D7A26" w:rsidP="005D7A26">
      <w:pPr>
        <w:ind w:left="1428"/>
        <w:jc w:val="center"/>
        <w:rPr>
          <w:rFonts w:ascii="Arial" w:hAnsi="Arial" w:cs="Arial"/>
          <w:b/>
          <w:sz w:val="22"/>
          <w:szCs w:val="22"/>
        </w:rPr>
      </w:pPr>
    </w:p>
    <w:p w:rsidR="005D7A26" w:rsidRDefault="005D7A26" w:rsidP="005D7A26">
      <w:pPr>
        <w:ind w:left="142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Rozdział 2. Wysokość stawek opłat.</w:t>
      </w:r>
    </w:p>
    <w:p w:rsidR="005D7A26" w:rsidRDefault="005D7A26" w:rsidP="005D7A26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4. 1. Opłaty za parkowanie pojazdów w Strefie Płatnego Parkowania ustala się w wysokości:</w:t>
      </w:r>
    </w:p>
    <w:p w:rsidR="005D7A26" w:rsidRDefault="005D7A26" w:rsidP="005D7A2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pół godziny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1,50 zł,</w:t>
      </w:r>
    </w:p>
    <w:p w:rsidR="005D7A26" w:rsidRDefault="005D7A26" w:rsidP="005D7A2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pierwszą godzinę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3,00 zł,</w:t>
      </w:r>
    </w:p>
    <w:p w:rsidR="005D7A26" w:rsidRDefault="005D7A26" w:rsidP="005D7A2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drugą godzinę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3,60 zł,</w:t>
      </w:r>
    </w:p>
    <w:p w:rsidR="005D7A26" w:rsidRDefault="005D7A26" w:rsidP="005D7A2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trzecią godzinę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4,30 zł,</w:t>
      </w:r>
    </w:p>
    <w:p w:rsidR="005D7A26" w:rsidRDefault="005D7A26" w:rsidP="005D7A2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każdą kolejną godzinę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3,00 zł,</w:t>
      </w:r>
    </w:p>
    <w:p w:rsidR="005D7A26" w:rsidRDefault="005D7A26" w:rsidP="005D7A2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abonament miesięczny</w:t>
      </w:r>
      <w:r>
        <w:rPr>
          <w:rFonts w:ascii="Arial" w:hAnsi="Arial" w:cs="Arial"/>
          <w:sz w:val="22"/>
          <w:szCs w:val="22"/>
        </w:rPr>
        <w:tab/>
        <w:t xml:space="preserve">        200,00 zł,</w:t>
      </w:r>
    </w:p>
    <w:p w:rsidR="005D7A26" w:rsidRDefault="005D7A26" w:rsidP="005D7A2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abonament roczny</w:t>
      </w:r>
      <w:r>
        <w:rPr>
          <w:rFonts w:ascii="Arial" w:hAnsi="Arial" w:cs="Arial"/>
          <w:sz w:val="22"/>
          <w:szCs w:val="22"/>
        </w:rPr>
        <w:tab/>
        <w:t xml:space="preserve">     2 000,00 zł,</w:t>
      </w:r>
    </w:p>
    <w:p w:rsidR="005D7A26" w:rsidRDefault="005D7A26" w:rsidP="005D7A26">
      <w:pPr>
        <w:jc w:val="both"/>
        <w:rPr>
          <w:rFonts w:ascii="Arial" w:hAnsi="Arial" w:cs="Arial"/>
          <w:sz w:val="22"/>
          <w:szCs w:val="22"/>
        </w:rPr>
      </w:pPr>
    </w:p>
    <w:p w:rsidR="005D7A26" w:rsidRDefault="005D7A26" w:rsidP="005D7A26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4. 2. Opłaty wymienione w </w:t>
      </w:r>
      <w:r>
        <w:rPr>
          <w:rFonts w:ascii="Arial" w:hAnsi="Arial" w:cs="Arial"/>
          <w:bCs/>
          <w:sz w:val="22"/>
          <w:szCs w:val="22"/>
        </w:rPr>
        <w:t>§ 4, ust. 1, nie dotyczą pojazdów:</w:t>
      </w:r>
    </w:p>
    <w:p w:rsidR="005D7A26" w:rsidRDefault="005D7A26" w:rsidP="005D7A26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przewożących lub kierowanych przez osobę niepełnosprawną o obniżonej sprawności ruchowej- na podstawie karty parkingowej osoby niepełnosprawnej,</w:t>
      </w:r>
    </w:p>
    <w:p w:rsidR="005D7A26" w:rsidRDefault="005D7A26" w:rsidP="005D7A26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Straży Miejskiej, służb komunalnych podczas wykonywania obowiązków służbowych (pogotowie gazowe, energetyczne, ciepłownicze, wodno – kanalizacyjne),</w:t>
      </w:r>
    </w:p>
    <w:p w:rsidR="005D7A26" w:rsidRDefault="005D7A26" w:rsidP="005D7A26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Policji i Pogotowia ratunkowego w czasie wykonywania obowiązków służbowych,</w:t>
      </w:r>
    </w:p>
    <w:p w:rsidR="005D7A26" w:rsidRDefault="005D7A26" w:rsidP="005D7A26">
      <w:pPr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rowerów parkowanych w stojakach.</w:t>
      </w:r>
    </w:p>
    <w:p w:rsidR="005D7A26" w:rsidRDefault="005D7A26" w:rsidP="005D7A26">
      <w:pPr>
        <w:rPr>
          <w:rFonts w:ascii="Arial" w:hAnsi="Arial" w:cs="Arial"/>
          <w:b/>
          <w:sz w:val="22"/>
          <w:szCs w:val="22"/>
        </w:rPr>
      </w:pPr>
    </w:p>
    <w:p w:rsidR="005D7A26" w:rsidRDefault="005D7A26" w:rsidP="005D7A26">
      <w:pPr>
        <w:ind w:left="142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Rozdział 3. Realizacja pobierania opłat w SPP</w:t>
      </w:r>
      <w:r>
        <w:rPr>
          <w:rFonts w:ascii="Arial" w:hAnsi="Arial" w:cs="Arial"/>
          <w:sz w:val="22"/>
          <w:szCs w:val="22"/>
        </w:rPr>
        <w:t>.</w:t>
      </w:r>
    </w:p>
    <w:p w:rsidR="005D7A26" w:rsidRDefault="005D7A26" w:rsidP="005D7A2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5. Obowiązkiem kierowcy pojazdu samochodowego parkującego w SPP jest wniesienie opłaty, niezwłocznie po zaparkowaniu pojazdu.</w:t>
      </w:r>
    </w:p>
    <w:p w:rsidR="005D7A26" w:rsidRDefault="005D7A26" w:rsidP="005D7A2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6. 1. W SPP stosuje się następujące sposoby wnoszenia opłat za parkowanie:</w:t>
      </w:r>
    </w:p>
    <w:p w:rsidR="005D7A26" w:rsidRDefault="005D7A26" w:rsidP="005D7A26">
      <w:pPr>
        <w:ind w:left="1428" w:firstLine="6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jednorazowe –uiszczone poprzez wykupienie biletu w parkomacie lub przez dokonanie płatności mobilnej obowiązującej w SPP. Opłatę za parkowanie pojazdu wnosi się z góry za deklarowany czas parkowania. Minimalny opłacony czas parkowania w SPP wynosi 30minut,</w:t>
      </w:r>
    </w:p>
    <w:p w:rsidR="005D7A26" w:rsidRDefault="005D7A26" w:rsidP="005D7A26">
      <w:pPr>
        <w:ind w:left="1428" w:firstLine="6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abonamentowe –uiszczone poprzez wykupienie karty abonamentowej.</w:t>
      </w:r>
    </w:p>
    <w:p w:rsidR="005D7A26" w:rsidRDefault="005D7A26" w:rsidP="005D7A26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Karty abonamentowe są sprzedawane i wydawane wyłącznie przez Urząd Miejski w Biskupcu.</w:t>
      </w:r>
    </w:p>
    <w:p w:rsidR="005D7A26" w:rsidRDefault="005D7A26" w:rsidP="005D7A2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7. 1. Wykupienie biletu w parkomacie następuje poprzez:</w:t>
      </w:r>
    </w:p>
    <w:p w:rsidR="005D7A26" w:rsidRDefault="005D7A26" w:rsidP="005D7A26">
      <w:pPr>
        <w:ind w:left="1428" w:firstLine="6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użycie monet,</w:t>
      </w:r>
    </w:p>
    <w:p w:rsidR="005D7A26" w:rsidRDefault="005D7A26" w:rsidP="005D7A26">
      <w:pPr>
        <w:ind w:left="1428" w:firstLine="6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użycie karty płatniczej.</w:t>
      </w:r>
    </w:p>
    <w:p w:rsidR="005D7A26" w:rsidRDefault="005D7A26" w:rsidP="005D7A26">
      <w:pPr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2.Wniesienie opłaty przy użyciu parkomatu upoważnia do postoju pojazdu w czasie określonym na bilecie.</w:t>
      </w:r>
    </w:p>
    <w:p w:rsidR="005D7A26" w:rsidRDefault="005D7A26" w:rsidP="005D7A26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3.Parkomat nie wydaje reszty.</w:t>
      </w:r>
    </w:p>
    <w:p w:rsidR="005D7A26" w:rsidRDefault="005D7A26" w:rsidP="005D7A26">
      <w:pPr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4.W ramach wniesionej opłaty za parkowanie pojazdu można zmieniać miejsce postoju w SPP.</w:t>
      </w:r>
    </w:p>
    <w:p w:rsidR="005D7A26" w:rsidRDefault="005D7A26" w:rsidP="005D7A26">
      <w:pPr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5.Awaria lub uszkodzenie parkomatu nie zwalnia z uiszczenia opłaty za parkowanie w SPP.W takich przypadkach należy wykupić bilet w najbliższym parkomacie lub skorzystać z innej dostępnej formy płatności.</w:t>
      </w:r>
    </w:p>
    <w:p w:rsidR="005D7A26" w:rsidRDefault="005D7A26" w:rsidP="005D7A26">
      <w:pPr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6.Korzystający z SPP, opłacający parkowanie za pomocą płatności mobilnych, jest obowiązany do oznakowania pojazdu IPM. W przypadku awarii usługi płatności mobilnej należy dokonać opłaty w parkomacie.</w:t>
      </w:r>
    </w:p>
    <w:p w:rsidR="005D7A26" w:rsidRDefault="005D7A26" w:rsidP="005D7A26">
      <w:pPr>
        <w:jc w:val="both"/>
        <w:rPr>
          <w:rFonts w:ascii="Arial" w:hAnsi="Arial" w:cs="Arial"/>
          <w:sz w:val="22"/>
          <w:szCs w:val="22"/>
        </w:rPr>
      </w:pPr>
    </w:p>
    <w:p w:rsidR="005D7A26" w:rsidRDefault="005D7A26" w:rsidP="005D7A2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§8. Bilety, karty abonamentowe, KPON, muszą być umieszczone za przednią szybą wewnątrz pojazdu, w sposób umożliwiający ich odczytanie bez jakichkolwiek wątpliwości co do ich treści i ważności, niezwłocznie po zaparkowaniu pojazdu w SPP.</w:t>
      </w:r>
    </w:p>
    <w:p w:rsidR="005D7A26" w:rsidRDefault="005D7A26" w:rsidP="005D7A2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9. Karty abonamentowe, KPON, IPM, upoważniają do parkowania w SPP.</w:t>
      </w:r>
    </w:p>
    <w:p w:rsidR="005D7A26" w:rsidRDefault="005D7A26" w:rsidP="005D7A26">
      <w:pPr>
        <w:jc w:val="both"/>
        <w:rPr>
          <w:rFonts w:ascii="Arial" w:hAnsi="Arial" w:cs="Arial"/>
          <w:sz w:val="22"/>
          <w:szCs w:val="22"/>
        </w:rPr>
      </w:pPr>
    </w:p>
    <w:p w:rsidR="005D7A26" w:rsidRDefault="005D7A26" w:rsidP="005D7A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Rozdział 4. Postój bez wniesienia opłaty.</w:t>
      </w:r>
    </w:p>
    <w:p w:rsidR="005D7A26" w:rsidRDefault="005D7A26" w:rsidP="005D7A2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10. 1. Za postój w SPP, bez wniesienia opłaty, udokumentowany wezwaniem, pobiera się opłatę dodatkową w wysokości 50,00 zł.</w:t>
      </w:r>
    </w:p>
    <w:p w:rsidR="005D7A26" w:rsidRDefault="005D7A26" w:rsidP="005D7A26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Przez parkowanie w SPP bez wniesienia opłaty rozumie się:</w:t>
      </w:r>
    </w:p>
    <w:p w:rsidR="005D7A26" w:rsidRDefault="005D7A26" w:rsidP="005D7A26">
      <w:pPr>
        <w:ind w:left="141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nieuiszczenie opłaty za parkowanie pojazdu, zgodnie z zasadami określonymi w Rozdziale 3 Regulaminu,</w:t>
      </w:r>
    </w:p>
    <w:p w:rsidR="005D7A26" w:rsidRDefault="005D7A26" w:rsidP="005D7A26">
      <w:pPr>
        <w:ind w:left="141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parkowanie po upływie czasu, za jaki dokonano opłaty,</w:t>
      </w:r>
    </w:p>
    <w:p w:rsidR="005D7A26" w:rsidRDefault="005D7A26" w:rsidP="005D7A26">
      <w:pPr>
        <w:ind w:left="141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postój bez ważnego biletu, płatności mobilnej, karty abonamentowej, KPON, IPM.</w:t>
      </w:r>
    </w:p>
    <w:p w:rsidR="005D7A26" w:rsidRDefault="005D7A26" w:rsidP="005D7A26">
      <w:pPr>
        <w:jc w:val="both"/>
        <w:rPr>
          <w:rFonts w:ascii="Arial" w:hAnsi="Arial" w:cs="Arial"/>
          <w:b/>
          <w:sz w:val="22"/>
          <w:szCs w:val="22"/>
        </w:rPr>
      </w:pPr>
    </w:p>
    <w:p w:rsidR="005D7A26" w:rsidRDefault="005D7A26" w:rsidP="005D7A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Rozdział 5. Kontrola czasu parkowania pojazdów w SPP.</w:t>
      </w:r>
    </w:p>
    <w:p w:rsidR="005D7A26" w:rsidRDefault="005D7A26" w:rsidP="005D7A2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§ 11. 1. Do kontroli wnoszenia opłat za parkowanie pojazdów w SPP upoważnieni są wyłącznie kontrolerzy Urzędu Miejskiego w Biskupcu bądź Straży Miejskiej, którzy wykonują swoje czynności zgodnie z przepisami regulaminu SPP.</w:t>
      </w:r>
    </w:p>
    <w:p w:rsidR="005D7A26" w:rsidRDefault="005D7A26" w:rsidP="005D7A26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Kontrolerzy SPP nie pobierają żadnych opłat i nie prowadzą sprzedaży biletów, kart abonamentowych, KPON oraz IPM.</w:t>
      </w:r>
    </w:p>
    <w:p w:rsidR="005D7A26" w:rsidRDefault="005D7A26" w:rsidP="005D7A26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5D7A26" w:rsidRDefault="005D7A26" w:rsidP="005D7A26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5D7A26" w:rsidRDefault="005D7A26" w:rsidP="005D7A26">
      <w:pPr>
        <w:ind w:left="708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Przewodnicząca Rady Miejskiej</w:t>
      </w:r>
    </w:p>
    <w:p w:rsidR="005D7A26" w:rsidRDefault="005D7A26" w:rsidP="005D7A26">
      <w:pPr>
        <w:ind w:left="708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Alina Radziszewska</w:t>
      </w:r>
    </w:p>
    <w:p w:rsidR="00F80BC6" w:rsidRDefault="005D7A26">
      <w:bookmarkStart w:id="0" w:name="_GoBack"/>
      <w:bookmarkEnd w:id="0"/>
    </w:p>
    <w:sectPr w:rsidR="00F80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82065"/>
    <w:multiLevelType w:val="hybridMultilevel"/>
    <w:tmpl w:val="451EF808"/>
    <w:lvl w:ilvl="0" w:tplc="35F2DD88">
      <w:start w:val="1"/>
      <w:numFmt w:val="decimal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1A0A3171"/>
    <w:multiLevelType w:val="hybridMultilevel"/>
    <w:tmpl w:val="40C88FBE"/>
    <w:lvl w:ilvl="0" w:tplc="68F4F254">
      <w:start w:val="1"/>
      <w:numFmt w:val="decimal"/>
      <w:lvlText w:val="%1)"/>
      <w:lvlJc w:val="left"/>
      <w:pPr>
        <w:ind w:left="1773" w:hanging="360"/>
      </w:pPr>
    </w:lvl>
    <w:lvl w:ilvl="1" w:tplc="04150019">
      <w:start w:val="1"/>
      <w:numFmt w:val="lowerLetter"/>
      <w:lvlText w:val="%2."/>
      <w:lvlJc w:val="left"/>
      <w:pPr>
        <w:ind w:left="2493" w:hanging="360"/>
      </w:pPr>
    </w:lvl>
    <w:lvl w:ilvl="2" w:tplc="0415001B">
      <w:start w:val="1"/>
      <w:numFmt w:val="lowerRoman"/>
      <w:lvlText w:val="%3."/>
      <w:lvlJc w:val="right"/>
      <w:pPr>
        <w:ind w:left="3213" w:hanging="180"/>
      </w:pPr>
    </w:lvl>
    <w:lvl w:ilvl="3" w:tplc="0415000F">
      <w:start w:val="1"/>
      <w:numFmt w:val="decimal"/>
      <w:lvlText w:val="%4."/>
      <w:lvlJc w:val="left"/>
      <w:pPr>
        <w:ind w:left="3933" w:hanging="360"/>
      </w:pPr>
    </w:lvl>
    <w:lvl w:ilvl="4" w:tplc="04150019">
      <w:start w:val="1"/>
      <w:numFmt w:val="lowerLetter"/>
      <w:lvlText w:val="%5."/>
      <w:lvlJc w:val="left"/>
      <w:pPr>
        <w:ind w:left="4653" w:hanging="360"/>
      </w:pPr>
    </w:lvl>
    <w:lvl w:ilvl="5" w:tplc="0415001B">
      <w:start w:val="1"/>
      <w:numFmt w:val="lowerRoman"/>
      <w:lvlText w:val="%6."/>
      <w:lvlJc w:val="right"/>
      <w:pPr>
        <w:ind w:left="5373" w:hanging="180"/>
      </w:pPr>
    </w:lvl>
    <w:lvl w:ilvl="6" w:tplc="0415000F">
      <w:start w:val="1"/>
      <w:numFmt w:val="decimal"/>
      <w:lvlText w:val="%7."/>
      <w:lvlJc w:val="left"/>
      <w:pPr>
        <w:ind w:left="6093" w:hanging="360"/>
      </w:pPr>
    </w:lvl>
    <w:lvl w:ilvl="7" w:tplc="04150019">
      <w:start w:val="1"/>
      <w:numFmt w:val="lowerLetter"/>
      <w:lvlText w:val="%8."/>
      <w:lvlJc w:val="left"/>
      <w:pPr>
        <w:ind w:left="6813" w:hanging="360"/>
      </w:pPr>
    </w:lvl>
    <w:lvl w:ilvl="8" w:tplc="0415001B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4CAC2BE3"/>
    <w:multiLevelType w:val="hybridMultilevel"/>
    <w:tmpl w:val="B2CE005C"/>
    <w:lvl w:ilvl="0" w:tplc="4CDAA278">
      <w:start w:val="1"/>
      <w:numFmt w:val="decimal"/>
      <w:lvlText w:val="%1)"/>
      <w:lvlJc w:val="left"/>
      <w:pPr>
        <w:ind w:left="1428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52"/>
    <w:rsid w:val="00111552"/>
    <w:rsid w:val="005D7A26"/>
    <w:rsid w:val="00C65EA2"/>
    <w:rsid w:val="00C8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BB109-0550-475A-83E0-22DACB5C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7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7A26"/>
    <w:pPr>
      <w:keepNext/>
      <w:jc w:val="center"/>
      <w:outlineLvl w:val="0"/>
    </w:pPr>
    <w:rPr>
      <w:rFonts w:ascii="Arial" w:hAnsi="Arial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7A26"/>
    <w:rPr>
      <w:rFonts w:ascii="Arial" w:eastAsia="Times New Roman" w:hAnsi="Arial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Kowalski</dc:creator>
  <cp:keywords/>
  <dc:description/>
  <cp:lastModifiedBy>Marek Kowalski</cp:lastModifiedBy>
  <cp:revision>2</cp:revision>
  <dcterms:created xsi:type="dcterms:W3CDTF">2020-09-18T06:32:00Z</dcterms:created>
  <dcterms:modified xsi:type="dcterms:W3CDTF">2020-09-18T06:32:00Z</dcterms:modified>
</cp:coreProperties>
</file>